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Pr="00AA4794" w:rsidRDefault="00A9742B" w:rsidP="005C61E4">
            <w:pPr>
              <w:spacing w:after="160" w:line="312" w:lineRule="auto"/>
            </w:pPr>
            <w:r>
              <w:rPr>
                <w:noProof/>
                <w:lang w:eastAsia="en-US"/>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048250" cy="3028950"/>
                  <wp:effectExtent l="0" t="0" r="0" b="0"/>
                  <wp:wrapTight wrapText="bothSides">
                    <wp:wrapPolygon edited="0">
                      <wp:start x="0" y="0"/>
                      <wp:lineTo x="0" y="21464"/>
                      <wp:lineTo x="21518" y="21464"/>
                      <wp:lineTo x="21518" y="0"/>
                      <wp:lineTo x="0" y="0"/>
                    </wp:wrapPolygon>
                  </wp:wrapTight>
                  <wp:docPr id="1" name="Picture 1" descr="Latest Top 100 Modern Hindu Baby Boy Name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Top 100 Modern Hindu Baby Boy Names 2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02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61E4" w:rsidRPr="003F22CA" w:rsidRDefault="00A9742B" w:rsidP="00A9742B">
            <w:pPr>
              <w:pStyle w:val="Date"/>
              <w:rPr>
                <w:rFonts w:ascii="Euphemia" w:hAnsi="Euphemia"/>
                <w:b/>
              </w:rPr>
            </w:pPr>
            <w:r w:rsidRPr="003F22CA">
              <w:rPr>
                <w:rFonts w:ascii="Euphemia" w:hAnsi="Euphemia"/>
                <w:b/>
              </w:rPr>
              <w:t>Parents as Teachers</w:t>
            </w:r>
          </w:p>
          <w:p w:rsidR="005C61E4" w:rsidRDefault="00A9742B" w:rsidP="005C61E4">
            <w:pPr>
              <w:pStyle w:val="Heading1"/>
              <w:outlineLvl w:val="0"/>
              <w:rPr>
                <w:rFonts w:ascii="Arial" w:hAnsi="Arial" w:cs="Arial"/>
                <w:sz w:val="32"/>
                <w:szCs w:val="32"/>
              </w:rPr>
            </w:pPr>
            <w:r w:rsidRPr="003F22CA">
              <w:rPr>
                <w:rFonts w:ascii="Arial" w:hAnsi="Arial" w:cs="Arial"/>
                <w:sz w:val="32"/>
                <w:szCs w:val="32"/>
              </w:rPr>
              <w:t>The nation’s largest evidence based home visiting program.</w:t>
            </w:r>
          </w:p>
          <w:p w:rsidR="003F22CA" w:rsidRPr="003F22CA" w:rsidRDefault="003F22CA" w:rsidP="003F22CA"/>
          <w:p w:rsidR="005C61E4" w:rsidRPr="003F22CA" w:rsidRDefault="00A9742B" w:rsidP="005C61E4">
            <w:pPr>
              <w:spacing w:after="160" w:line="312" w:lineRule="auto"/>
              <w:rPr>
                <w:rFonts w:ascii="Arial" w:hAnsi="Arial" w:cs="Arial"/>
                <w:sz w:val="28"/>
                <w:szCs w:val="28"/>
              </w:rPr>
            </w:pPr>
            <w:r w:rsidRPr="003F22CA">
              <w:rPr>
                <w:rFonts w:ascii="Arial" w:hAnsi="Arial" w:cs="Arial"/>
                <w:sz w:val="28"/>
                <w:szCs w:val="28"/>
              </w:rPr>
              <w:t>We use curriculum to deliver free services through parent educators to all families and children prenatally through age five. PAT helps parents understand their role in encouraging their child’s development right from birth, which prepares children for school and life success. Contact us for more information.</w:t>
            </w:r>
            <w:r w:rsidR="0039564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95644">
              <w:rPr>
                <w:rFonts w:ascii="Times New Roman" w:hAnsi="Times New Roman"/>
                <w:noProof/>
                <w:color w:val="auto"/>
                <w:lang w:eastAsia="en-US"/>
              </w:rPr>
              <w:drawing>
                <wp:anchor distT="36576" distB="36576" distL="36576" distR="36576" simplePos="0" relativeHeight="251661312" behindDoc="0" locked="0" layoutInCell="1" allowOverlap="1" wp14:anchorId="003A0A26" wp14:editId="4294D09A">
                  <wp:simplePos x="0" y="0"/>
                  <wp:positionH relativeFrom="column">
                    <wp:posOffset>0</wp:posOffset>
                  </wp:positionH>
                  <wp:positionV relativeFrom="paragraph">
                    <wp:posOffset>4493260</wp:posOffset>
                  </wp:positionV>
                  <wp:extent cx="3456940" cy="8718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456940"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80783" w:rsidRPr="00AA4794" w:rsidRDefault="00395644" w:rsidP="00AA4794">
            <w:pPr>
              <w:spacing w:after="160" w:line="312" w:lineRule="auto"/>
            </w:pPr>
            <w:bookmarkStart w:id="0" w:name="_GoBack"/>
            <w:bookmarkEnd w:id="0"/>
            <w:r w:rsidRPr="00DE5EEC">
              <w:rPr>
                <w:noProof/>
                <w:lang w:eastAsia="en-US"/>
              </w:rPr>
              <w:drawing>
                <wp:anchor distT="0" distB="0" distL="114300" distR="114300" simplePos="0" relativeHeight="251658240" behindDoc="0" locked="0" layoutInCell="1" allowOverlap="1">
                  <wp:simplePos x="0" y="0"/>
                  <wp:positionH relativeFrom="column">
                    <wp:posOffset>1073150</wp:posOffset>
                  </wp:positionH>
                  <wp:positionV relativeFrom="paragraph">
                    <wp:posOffset>241300</wp:posOffset>
                  </wp:positionV>
                  <wp:extent cx="2386330" cy="1152525"/>
                  <wp:effectExtent l="0" t="0" r="0" b="9525"/>
                  <wp:wrapNone/>
                  <wp:docPr id="8" name="Picture 8" descr="C:\Users\Melissa Barlow\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Barlow\Downloads\unname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33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20" w:type="dxa"/>
          </w:tcPr>
          <w:p w:rsidR="005C61E4" w:rsidRPr="003F22CA" w:rsidRDefault="00A9742B" w:rsidP="005C61E4">
            <w:pPr>
              <w:pStyle w:val="Heading2"/>
              <w:outlineLvl w:val="1"/>
              <w:rPr>
                <w:rFonts w:ascii="Euphemia" w:hAnsi="Euphemia"/>
                <w:b/>
              </w:rPr>
            </w:pPr>
            <w:r w:rsidRPr="003F22CA">
              <w:rPr>
                <w:rFonts w:ascii="Euphemia" w:hAnsi="Euphemia"/>
                <w:b/>
              </w:rPr>
              <w:t>Parenting is hard. We can help!</w:t>
            </w:r>
          </w:p>
          <w:p w:rsidR="005C61E4" w:rsidRPr="003F22CA" w:rsidRDefault="00FB1FEF" w:rsidP="005C61E4">
            <w:pPr>
              <w:pStyle w:val="Heading2"/>
              <w:outlineLvl w:val="1"/>
              <w:rPr>
                <w:rFonts w:ascii="Euphemia" w:hAnsi="Euphemia"/>
                <w:b/>
              </w:rPr>
            </w:pPr>
            <w:sdt>
              <w:sdtPr>
                <w:rPr>
                  <w:rFonts w:ascii="Euphemia" w:hAnsi="Euphemia"/>
                  <w:b/>
                </w:rPr>
                <w:alias w:val="Dividing line graphic:"/>
                <w:tag w:val="Dividing line graphic:"/>
                <w:id w:val="-909312545"/>
                <w:placeholder>
                  <w:docPart w:val="351593A31F9A41E7A03B528C98252F63"/>
                </w:placeholder>
                <w:temporary/>
                <w:showingPlcHdr/>
                <w15:appearance w15:val="hidden"/>
                <w:text/>
              </w:sdtPr>
              <w:sdtEndPr/>
              <w:sdtContent>
                <w:r w:rsidR="005C61E4" w:rsidRPr="003F22CA">
                  <w:rPr>
                    <w:rFonts w:ascii="Arial" w:hAnsi="Arial" w:cs="Arial"/>
                    <w:b/>
                  </w:rPr>
                  <w:t>────</w:t>
                </w:r>
              </w:sdtContent>
            </w:sdt>
          </w:p>
          <w:p w:rsidR="005C61E4" w:rsidRPr="003F22CA" w:rsidRDefault="00A9742B" w:rsidP="005C61E4">
            <w:pPr>
              <w:pStyle w:val="Heading2"/>
              <w:outlineLvl w:val="1"/>
              <w:rPr>
                <w:rFonts w:ascii="Euphemia" w:hAnsi="Euphemia"/>
                <w:b/>
              </w:rPr>
            </w:pPr>
            <w:r w:rsidRPr="003F22CA">
              <w:rPr>
                <w:rFonts w:ascii="Euphemia" w:hAnsi="Euphemia"/>
                <w:b/>
              </w:rPr>
              <w:t>Let’s build on your strengths.</w:t>
            </w:r>
          </w:p>
          <w:p w:rsidR="005C61E4" w:rsidRPr="003F22CA" w:rsidRDefault="00FB1FEF" w:rsidP="005C61E4">
            <w:pPr>
              <w:pStyle w:val="Heading2"/>
              <w:outlineLvl w:val="1"/>
              <w:rPr>
                <w:rFonts w:ascii="Euphemia" w:hAnsi="Euphemia"/>
                <w:b/>
              </w:rPr>
            </w:pPr>
            <w:sdt>
              <w:sdtPr>
                <w:rPr>
                  <w:rFonts w:ascii="Euphemia" w:hAnsi="Euphemia"/>
                  <w:b/>
                </w:rPr>
                <w:alias w:val="Dividing line graphic:"/>
                <w:tag w:val="Dividing line graphic:"/>
                <w:id w:val="1193575528"/>
                <w:placeholder>
                  <w:docPart w:val="1E5F186324C148CBBD083760E5C5ED13"/>
                </w:placeholder>
                <w:temporary/>
                <w:showingPlcHdr/>
                <w15:appearance w15:val="hidden"/>
                <w:text/>
              </w:sdtPr>
              <w:sdtEndPr/>
              <w:sdtContent>
                <w:r w:rsidR="005C61E4" w:rsidRPr="003F22CA">
                  <w:rPr>
                    <w:rFonts w:ascii="Arial" w:hAnsi="Arial" w:cs="Arial"/>
                    <w:b/>
                  </w:rPr>
                  <w:t>────</w:t>
                </w:r>
              </w:sdtContent>
            </w:sdt>
          </w:p>
          <w:p w:rsidR="005C61E4" w:rsidRPr="003F22CA" w:rsidRDefault="00A9742B" w:rsidP="005C61E4">
            <w:pPr>
              <w:pStyle w:val="Heading2"/>
              <w:outlineLvl w:val="1"/>
              <w:rPr>
                <w:rFonts w:ascii="Euphemia" w:hAnsi="Euphemia"/>
                <w:b/>
              </w:rPr>
            </w:pPr>
            <w:r w:rsidRPr="003F22CA">
              <w:rPr>
                <w:rFonts w:ascii="Euphemia" w:hAnsi="Euphemia"/>
                <w:b/>
              </w:rPr>
              <w:t>Make connections between behaviors and development!</w:t>
            </w:r>
          </w:p>
          <w:p w:rsidR="005C61E4" w:rsidRPr="003F22CA" w:rsidRDefault="00FB1FEF" w:rsidP="005C61E4">
            <w:pPr>
              <w:pStyle w:val="Heading2"/>
              <w:outlineLvl w:val="1"/>
              <w:rPr>
                <w:rFonts w:ascii="Euphemia" w:hAnsi="Euphemia"/>
                <w:b/>
              </w:rPr>
            </w:pPr>
            <w:sdt>
              <w:sdtPr>
                <w:rPr>
                  <w:rFonts w:ascii="Euphemia" w:hAnsi="Euphemia"/>
                  <w:b/>
                </w:rPr>
                <w:alias w:val="Dividing line graphic:"/>
                <w:tag w:val="Dividing line graphic:"/>
                <w:id w:val="-59171642"/>
                <w:placeholder>
                  <w:docPart w:val="3C1B2E4DC8974ED59F519AE4B87FE4AB"/>
                </w:placeholder>
                <w:temporary/>
                <w:showingPlcHdr/>
                <w15:appearance w15:val="hidden"/>
                <w:text/>
              </w:sdtPr>
              <w:sdtEndPr/>
              <w:sdtContent>
                <w:r w:rsidR="005C61E4" w:rsidRPr="003F22CA">
                  <w:rPr>
                    <w:rFonts w:ascii="Arial" w:hAnsi="Arial" w:cs="Arial"/>
                    <w:b/>
                  </w:rPr>
                  <w:t>────</w:t>
                </w:r>
              </w:sdtContent>
            </w:sdt>
          </w:p>
          <w:p w:rsidR="005C61E4" w:rsidRPr="003F22CA" w:rsidRDefault="00A9742B" w:rsidP="005C61E4">
            <w:pPr>
              <w:pStyle w:val="Heading2"/>
              <w:outlineLvl w:val="1"/>
              <w:rPr>
                <w:rFonts w:ascii="Euphemia" w:hAnsi="Euphemia"/>
                <w:b/>
              </w:rPr>
            </w:pPr>
            <w:r w:rsidRPr="003F22CA">
              <w:rPr>
                <w:rFonts w:ascii="Euphemia" w:hAnsi="Euphemia"/>
                <w:b/>
              </w:rPr>
              <w:t>No cost, no income requirement.</w:t>
            </w:r>
          </w:p>
          <w:p w:rsidR="005C61E4" w:rsidRPr="003F22CA" w:rsidRDefault="00FB1FEF" w:rsidP="005C61E4">
            <w:pPr>
              <w:pStyle w:val="Heading2"/>
              <w:outlineLvl w:val="1"/>
              <w:rPr>
                <w:rFonts w:ascii="Euphemia" w:hAnsi="Euphemia"/>
                <w:b/>
              </w:rPr>
            </w:pPr>
            <w:sdt>
              <w:sdtPr>
                <w:rPr>
                  <w:rFonts w:ascii="Euphemia" w:hAnsi="Euphemia"/>
                  <w:b/>
                </w:rPr>
                <w:alias w:val="Dividing line graphic:"/>
                <w:tag w:val="Dividing line graphic:"/>
                <w:id w:val="1319850249"/>
                <w:placeholder>
                  <w:docPart w:val="800FD82069014743A5395B0F9FA6A602"/>
                </w:placeholder>
                <w:temporary/>
                <w:showingPlcHdr/>
                <w15:appearance w15:val="hidden"/>
                <w:text/>
              </w:sdtPr>
              <w:sdtEndPr/>
              <w:sdtContent>
                <w:r w:rsidR="005C61E4" w:rsidRPr="003F22CA">
                  <w:rPr>
                    <w:rFonts w:ascii="Arial" w:hAnsi="Arial" w:cs="Arial"/>
                    <w:b/>
                  </w:rPr>
                  <w:t>────</w:t>
                </w:r>
              </w:sdtContent>
            </w:sdt>
          </w:p>
          <w:p w:rsidR="00A9742B" w:rsidRDefault="00A9742B" w:rsidP="00A9742B">
            <w:pPr>
              <w:pStyle w:val="Heading2"/>
              <w:outlineLvl w:val="1"/>
              <w:rPr>
                <w:rFonts w:ascii="Euphemia" w:hAnsi="Euphemia"/>
                <w:b/>
              </w:rPr>
            </w:pPr>
            <w:r w:rsidRPr="003F22CA">
              <w:rPr>
                <w:rFonts w:ascii="Euphemia" w:hAnsi="Euphemia"/>
                <w:b/>
              </w:rPr>
              <w:t>Free book and activity at every visit!</w:t>
            </w:r>
          </w:p>
          <w:p w:rsidR="003F22CA" w:rsidRDefault="00FB1FEF" w:rsidP="00A9742B">
            <w:pPr>
              <w:pStyle w:val="Heading2"/>
              <w:outlineLvl w:val="1"/>
              <w:rPr>
                <w:rFonts w:ascii="Euphemia" w:hAnsi="Euphemia"/>
                <w:b/>
              </w:rPr>
            </w:pPr>
            <w:sdt>
              <w:sdtPr>
                <w:rPr>
                  <w:rFonts w:ascii="Euphemia" w:hAnsi="Euphemia"/>
                  <w:b/>
                </w:rPr>
                <w:alias w:val="Dividing line graphic:"/>
                <w:tag w:val="Dividing line graphic:"/>
                <w:id w:val="-862125725"/>
                <w:placeholder>
                  <w:docPart w:val="8B22251C38C443B684148C6C971DF71A"/>
                </w:placeholder>
                <w:temporary/>
                <w:showingPlcHdr/>
                <w15:appearance w15:val="hidden"/>
                <w:text/>
              </w:sdtPr>
              <w:sdtEndPr/>
              <w:sdtContent>
                <w:r w:rsidR="003F22CA" w:rsidRPr="003F22CA">
                  <w:rPr>
                    <w:rFonts w:ascii="Arial" w:hAnsi="Arial" w:cs="Arial"/>
                    <w:b/>
                  </w:rPr>
                  <w:t>────</w:t>
                </w:r>
              </w:sdtContent>
            </w:sdt>
          </w:p>
          <w:p w:rsidR="003F22CA" w:rsidRPr="003F22CA" w:rsidRDefault="00395644" w:rsidP="00A9742B">
            <w:pPr>
              <w:pStyle w:val="Heading2"/>
              <w:outlineLvl w:val="1"/>
              <w:rPr>
                <w:rFonts w:ascii="Euphemia" w:hAnsi="Euphemia"/>
                <w:b/>
              </w:rPr>
            </w:pPr>
            <w:r>
              <w:rPr>
                <w:rFonts w:ascii="Times New Roman" w:hAnsi="Times New Roman"/>
                <w:noProof/>
                <w:color w:val="auto"/>
                <w:lang w:eastAsia="en-US"/>
              </w:rPr>
              <w:drawing>
                <wp:anchor distT="36576" distB="36576" distL="36576" distR="36576" simplePos="0" relativeHeight="251663360" behindDoc="1" locked="0" layoutInCell="1" allowOverlap="1" wp14:anchorId="70308F01" wp14:editId="6476A337">
                  <wp:simplePos x="0" y="0"/>
                  <wp:positionH relativeFrom="column">
                    <wp:posOffset>0</wp:posOffset>
                  </wp:positionH>
                  <wp:positionV relativeFrom="paragraph">
                    <wp:posOffset>1400175</wp:posOffset>
                  </wp:positionV>
                  <wp:extent cx="2187575" cy="600075"/>
                  <wp:effectExtent l="0" t="0" r="3175" b="9525"/>
                  <wp:wrapTight wrapText="bothSides">
                    <wp:wrapPolygon edited="0">
                      <wp:start x="0" y="0"/>
                      <wp:lineTo x="0" y="21257"/>
                      <wp:lineTo x="21443" y="21257"/>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575"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22CA">
              <w:rPr>
                <w:rFonts w:ascii="Euphemia" w:hAnsi="Euphemia"/>
                <w:b/>
              </w:rPr>
              <w:t>Get connected with resources, events, and more.</w:t>
            </w:r>
          </w:p>
          <w:p w:rsidR="00395644" w:rsidRPr="00AA4794" w:rsidRDefault="00395644" w:rsidP="00395644">
            <w:pPr>
              <w:pStyle w:val="ContactInfo"/>
              <w:ind w:left="0"/>
              <w:rPr>
                <w:bCs w:val="0"/>
              </w:rPr>
            </w:pPr>
            <w:sdt>
              <w:sdtPr>
                <w:rPr>
                  <w:rFonts w:ascii="Arial" w:hAnsi="Arial" w:cs="Arial"/>
                  <w:b/>
                  <w:bCs w:val="0"/>
                </w:rPr>
                <w:alias w:val="Enter street address, city, st zip code:"/>
                <w:tag w:val="Enter street address, city, st zip code:"/>
                <w:id w:val="857003158"/>
                <w:placeholder>
                  <w:docPart w:val="0C2E813CAF3D4043A2B254440E555CA9"/>
                </w:placeholder>
                <w15:appearance w15:val="hidden"/>
                <w:text w:multiLine="1"/>
              </w:sdtPr>
              <w:sdtContent>
                <w:r w:rsidRPr="00395644">
                  <w:rPr>
                    <w:rFonts w:ascii="Arial" w:hAnsi="Arial" w:cs="Arial"/>
                    <w:b/>
                    <w:bCs w:val="0"/>
                  </w:rPr>
                  <w:t>1300 Potomac Ave. Upper level</w:t>
                </w:r>
                <w:r>
                  <w:rPr>
                    <w:rFonts w:ascii="Arial" w:hAnsi="Arial" w:cs="Arial"/>
                    <w:b/>
                  </w:rPr>
                  <w:br/>
                </w:r>
                <w:r w:rsidRPr="00395644">
                  <w:rPr>
                    <w:rFonts w:ascii="Arial" w:hAnsi="Arial" w:cs="Arial"/>
                    <w:b/>
                    <w:bCs w:val="0"/>
                  </w:rPr>
                  <w:t>Weirton, WV 26062</w:t>
                </w:r>
                <w:r>
                  <w:rPr>
                    <w:rFonts w:ascii="Arial" w:hAnsi="Arial" w:cs="Arial"/>
                    <w:b/>
                  </w:rPr>
                  <w:br/>
                </w:r>
                <w:r w:rsidRPr="00395644">
                  <w:rPr>
                    <w:rFonts w:ascii="Arial" w:hAnsi="Arial" w:cs="Arial"/>
                    <w:b/>
                    <w:bCs w:val="0"/>
                  </w:rPr>
                  <w:t>(304)748-7850</w:t>
                </w:r>
                <w:r>
                  <w:rPr>
                    <w:rFonts w:ascii="Arial" w:hAnsi="Arial" w:cs="Arial"/>
                    <w:b/>
                    <w:bCs w:val="0"/>
                  </w:rPr>
                  <w:br/>
                </w:r>
                <w:r w:rsidRPr="00395644">
                  <w:rPr>
                    <w:rFonts w:ascii="Arial" w:hAnsi="Arial" w:cs="Arial"/>
                    <w:b/>
                    <w:bCs w:val="0"/>
                  </w:rPr>
                  <w:t>Brookehancockfrn.org</w:t>
                </w:r>
              </w:sdtContent>
            </w:sdt>
            <w:r w:rsidR="00A9742B" w:rsidRPr="003F22CA">
              <w:rPr>
                <w:rFonts w:ascii="Arial" w:hAnsi="Arial" w:cs="Arial"/>
                <w:b/>
              </w:rPr>
              <w:br/>
            </w:r>
          </w:p>
          <w:p w:rsidR="005C61E4" w:rsidRPr="00AA4794" w:rsidRDefault="005C61E4" w:rsidP="00A9742B">
            <w:pPr>
              <w:pStyle w:val="ContactInfo"/>
            </w:pPr>
          </w:p>
        </w:tc>
      </w:tr>
      <w:tr w:rsidR="00395644"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395644" w:rsidRDefault="00395644" w:rsidP="005C61E4">
            <w:pPr>
              <w:rPr>
                <w:noProof/>
                <w:lang w:eastAsia="en-US"/>
              </w:rPr>
            </w:pPr>
          </w:p>
        </w:tc>
        <w:tc>
          <w:tcPr>
            <w:tcW w:w="3420" w:type="dxa"/>
          </w:tcPr>
          <w:p w:rsidR="00395644" w:rsidRPr="003F22CA" w:rsidRDefault="00395644" w:rsidP="005C61E4">
            <w:pPr>
              <w:pStyle w:val="Heading2"/>
              <w:outlineLvl w:val="1"/>
              <w:rPr>
                <w:rFonts w:ascii="Euphemia" w:hAnsi="Euphemia"/>
                <w:b/>
              </w:rPr>
            </w:pPr>
          </w:p>
        </w:tc>
      </w:tr>
    </w:tbl>
    <w:p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FEF" w:rsidRDefault="00FB1FEF" w:rsidP="005F5D5F">
      <w:pPr>
        <w:spacing w:after="0" w:line="240" w:lineRule="auto"/>
      </w:pPr>
      <w:r>
        <w:separator/>
      </w:r>
    </w:p>
  </w:endnote>
  <w:endnote w:type="continuationSeparator" w:id="0">
    <w:p w:rsidR="00FB1FEF" w:rsidRDefault="00FB1FEF"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FEF" w:rsidRDefault="00FB1FEF" w:rsidP="005F5D5F">
      <w:pPr>
        <w:spacing w:after="0" w:line="240" w:lineRule="auto"/>
      </w:pPr>
      <w:r>
        <w:separator/>
      </w:r>
    </w:p>
  </w:footnote>
  <w:footnote w:type="continuationSeparator" w:id="0">
    <w:p w:rsidR="00FB1FEF" w:rsidRDefault="00FB1FEF" w:rsidP="005F5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2B"/>
    <w:rsid w:val="000168C0"/>
    <w:rsid w:val="000427C6"/>
    <w:rsid w:val="00076F31"/>
    <w:rsid w:val="000B4C91"/>
    <w:rsid w:val="00171CDD"/>
    <w:rsid w:val="00175521"/>
    <w:rsid w:val="00181FB9"/>
    <w:rsid w:val="00251739"/>
    <w:rsid w:val="00261A78"/>
    <w:rsid w:val="00395644"/>
    <w:rsid w:val="003B6A17"/>
    <w:rsid w:val="003F22CA"/>
    <w:rsid w:val="00411532"/>
    <w:rsid w:val="005222EE"/>
    <w:rsid w:val="00541BB3"/>
    <w:rsid w:val="00544732"/>
    <w:rsid w:val="005C61E4"/>
    <w:rsid w:val="005F5D5F"/>
    <w:rsid w:val="00665EA1"/>
    <w:rsid w:val="006E5B0F"/>
    <w:rsid w:val="00766402"/>
    <w:rsid w:val="0079199F"/>
    <w:rsid w:val="007B5354"/>
    <w:rsid w:val="00837654"/>
    <w:rsid w:val="00880783"/>
    <w:rsid w:val="008B5772"/>
    <w:rsid w:val="008C031F"/>
    <w:rsid w:val="008C1756"/>
    <w:rsid w:val="008D17FF"/>
    <w:rsid w:val="008F6C52"/>
    <w:rsid w:val="009141C6"/>
    <w:rsid w:val="00A03450"/>
    <w:rsid w:val="00A9742B"/>
    <w:rsid w:val="00A97C88"/>
    <w:rsid w:val="00AA4794"/>
    <w:rsid w:val="00AB3068"/>
    <w:rsid w:val="00AB58F4"/>
    <w:rsid w:val="00AF32DC"/>
    <w:rsid w:val="00B46A60"/>
    <w:rsid w:val="00BC6ED1"/>
    <w:rsid w:val="00C57F20"/>
    <w:rsid w:val="00D16845"/>
    <w:rsid w:val="00D56FBE"/>
    <w:rsid w:val="00D751DD"/>
    <w:rsid w:val="00E3564F"/>
    <w:rsid w:val="00EC1838"/>
    <w:rsid w:val="00F2548A"/>
    <w:rsid w:val="00FA21D4"/>
    <w:rsid w:val="00FB1FEF"/>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4F15B0F-03B8-4CED-81A6-DE35D60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17406D"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004E6C" w:themeColor="accent2" w:themeShade="80"/>
        <w:left w:val="single" w:sz="2" w:space="12" w:color="004E6C" w:themeColor="accent2" w:themeShade="80"/>
        <w:bottom w:val="single" w:sz="2" w:space="31" w:color="004E6C" w:themeColor="accent2" w:themeShade="80"/>
        <w:right w:val="single" w:sz="2" w:space="12" w:color="004E6C" w:themeColor="accent2" w:themeShade="80"/>
      </w:pBdr>
      <w:shd w:val="clear" w:color="auto" w:fill="004E6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0B5294" w:themeColor="accent1" w:themeShade="BF"/>
        <w:left w:val="single" w:sz="2" w:space="12" w:color="0B5294" w:themeColor="accent1" w:themeShade="BF"/>
        <w:bottom w:val="single" w:sz="2" w:space="16" w:color="0B5294" w:themeColor="accent1" w:themeShade="BF"/>
        <w:right w:val="single" w:sz="2" w:space="12" w:color="0B5294" w:themeColor="accent1" w:themeShade="BF"/>
      </w:pBdr>
      <w:shd w:val="clear" w:color="auto" w:fill="0B5294"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073763"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0B5294"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073662"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073662"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004E6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0B5294" w:themeFill="accent1" w:themeFillShade="BF"/>
    </w:rPr>
  </w:style>
  <w:style w:type="paragraph" w:customStyle="1" w:styleId="ContactInfo">
    <w:name w:val="Contact Info"/>
    <w:basedOn w:val="Normal"/>
    <w:uiPriority w:val="5"/>
    <w:qFormat/>
    <w:rsid w:val="00AA4794"/>
    <w:pPr>
      <w:pBdr>
        <w:top w:val="single" w:sz="2" w:space="16" w:color="0B5294" w:themeColor="accent1" w:themeShade="BF"/>
        <w:left w:val="single" w:sz="2" w:space="12" w:color="0B5294" w:themeColor="accent1" w:themeShade="BF"/>
        <w:bottom w:val="single" w:sz="2" w:space="16" w:color="0B5294" w:themeColor="accent1" w:themeShade="BF"/>
        <w:right w:val="single" w:sz="2" w:space="12" w:color="0B5294" w:themeColor="accent1" w:themeShade="BF"/>
      </w:pBdr>
      <w:shd w:val="clear" w:color="auto" w:fill="0B5294"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0F6FC6"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0F6FC6"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073763"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0F6FC6" w:themeColor="accent1"/>
        <w:left w:val="single" w:sz="2" w:space="10" w:color="0F6FC6" w:themeColor="accent1"/>
        <w:bottom w:val="single" w:sz="2" w:space="10" w:color="0F6FC6" w:themeColor="accent1"/>
        <w:right w:val="single" w:sz="2" w:space="10" w:color="0F6FC6" w:themeColor="accent1"/>
      </w:pBdr>
      <w:ind w:left="1152" w:right="1152"/>
    </w:pPr>
    <w:rPr>
      <w:i/>
      <w:iCs/>
      <w:color w:val="073763"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85DFD0"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0B5294"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073662"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073662"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546421"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0B5294"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0F6FC6" w:themeColor="accent1"/>
        <w:bottom w:val="single" w:sz="4" w:space="10" w:color="0F6FC6" w:themeColor="accent1"/>
      </w:pBdr>
      <w:spacing w:before="360" w:after="360"/>
      <w:ind w:left="864" w:right="864"/>
      <w:jc w:val="center"/>
    </w:pPr>
    <w:rPr>
      <w:i/>
      <w:iCs/>
      <w:color w:val="0B5294" w:themeColor="accent1" w:themeShade="BF"/>
    </w:rPr>
  </w:style>
  <w:style w:type="character" w:customStyle="1" w:styleId="IntenseQuoteChar">
    <w:name w:val="Intense Quote Char"/>
    <w:basedOn w:val="DefaultParagraphFont"/>
    <w:link w:val="IntenseQuote"/>
    <w:uiPriority w:val="30"/>
    <w:semiHidden/>
    <w:rsid w:val="00171CDD"/>
    <w:rPr>
      <w:i/>
      <w:iCs/>
      <w:color w:val="0B5294" w:themeColor="accent1" w:themeShade="BF"/>
    </w:rPr>
  </w:style>
  <w:style w:type="character" w:styleId="IntenseReference">
    <w:name w:val="Intense Reference"/>
    <w:basedOn w:val="DefaultParagraphFont"/>
    <w:uiPriority w:val="32"/>
    <w:semiHidden/>
    <w:unhideWhenUsed/>
    <w:qFormat/>
    <w:rsid w:val="00A97C88"/>
    <w:rPr>
      <w:b/>
      <w:bCs/>
      <w:caps w:val="0"/>
      <w:smallCaps/>
      <w:color w:val="073763"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0B529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1593A31F9A41E7A03B528C98252F63"/>
        <w:category>
          <w:name w:val="General"/>
          <w:gallery w:val="placeholder"/>
        </w:category>
        <w:types>
          <w:type w:val="bbPlcHdr"/>
        </w:types>
        <w:behaviors>
          <w:behavior w:val="content"/>
        </w:behaviors>
        <w:guid w:val="{AFFC298F-4E98-407E-A5C7-4068027F189B}"/>
      </w:docPartPr>
      <w:docPartBody>
        <w:p w:rsidR="001D560D" w:rsidRDefault="00143650">
          <w:pPr>
            <w:pStyle w:val="351593A31F9A41E7A03B528C98252F63"/>
          </w:pPr>
          <w:r w:rsidRPr="00AA4794">
            <w:t>────</w:t>
          </w:r>
        </w:p>
      </w:docPartBody>
    </w:docPart>
    <w:docPart>
      <w:docPartPr>
        <w:name w:val="1E5F186324C148CBBD083760E5C5ED13"/>
        <w:category>
          <w:name w:val="General"/>
          <w:gallery w:val="placeholder"/>
        </w:category>
        <w:types>
          <w:type w:val="bbPlcHdr"/>
        </w:types>
        <w:behaviors>
          <w:behavior w:val="content"/>
        </w:behaviors>
        <w:guid w:val="{606AB09E-6D7D-4078-8A7F-5382E942AB98}"/>
      </w:docPartPr>
      <w:docPartBody>
        <w:p w:rsidR="001D560D" w:rsidRDefault="00143650">
          <w:pPr>
            <w:pStyle w:val="1E5F186324C148CBBD083760E5C5ED13"/>
          </w:pPr>
          <w:r w:rsidRPr="00AA4794">
            <w:t>────</w:t>
          </w:r>
        </w:p>
      </w:docPartBody>
    </w:docPart>
    <w:docPart>
      <w:docPartPr>
        <w:name w:val="3C1B2E4DC8974ED59F519AE4B87FE4AB"/>
        <w:category>
          <w:name w:val="General"/>
          <w:gallery w:val="placeholder"/>
        </w:category>
        <w:types>
          <w:type w:val="bbPlcHdr"/>
        </w:types>
        <w:behaviors>
          <w:behavior w:val="content"/>
        </w:behaviors>
        <w:guid w:val="{2BDEED05-C275-48A7-A401-69BE0AD9C9DE}"/>
      </w:docPartPr>
      <w:docPartBody>
        <w:p w:rsidR="001D560D" w:rsidRDefault="00143650">
          <w:pPr>
            <w:pStyle w:val="3C1B2E4DC8974ED59F519AE4B87FE4AB"/>
          </w:pPr>
          <w:r w:rsidRPr="00AA4794">
            <w:t>────</w:t>
          </w:r>
        </w:p>
      </w:docPartBody>
    </w:docPart>
    <w:docPart>
      <w:docPartPr>
        <w:name w:val="800FD82069014743A5395B0F9FA6A602"/>
        <w:category>
          <w:name w:val="General"/>
          <w:gallery w:val="placeholder"/>
        </w:category>
        <w:types>
          <w:type w:val="bbPlcHdr"/>
        </w:types>
        <w:behaviors>
          <w:behavior w:val="content"/>
        </w:behaviors>
        <w:guid w:val="{64064B9C-04D0-4EA5-BC60-A600638CB9D8}"/>
      </w:docPartPr>
      <w:docPartBody>
        <w:p w:rsidR="001D560D" w:rsidRDefault="00143650">
          <w:pPr>
            <w:pStyle w:val="800FD82069014743A5395B0F9FA6A602"/>
          </w:pPr>
          <w:r w:rsidRPr="00AA4794">
            <w:t>────</w:t>
          </w:r>
        </w:p>
      </w:docPartBody>
    </w:docPart>
    <w:docPart>
      <w:docPartPr>
        <w:name w:val="0C2E813CAF3D4043A2B254440E555CA9"/>
        <w:category>
          <w:name w:val="General"/>
          <w:gallery w:val="placeholder"/>
        </w:category>
        <w:types>
          <w:type w:val="bbPlcHdr"/>
        </w:types>
        <w:behaviors>
          <w:behavior w:val="content"/>
        </w:behaviors>
        <w:guid w:val="{E0756EE4-53FF-41C8-A3CB-E39852D1AE7C}"/>
      </w:docPartPr>
      <w:docPartBody>
        <w:p w:rsidR="001D560D" w:rsidRDefault="00143650">
          <w:pPr>
            <w:pStyle w:val="0C2E813CAF3D4043A2B254440E555CA9"/>
          </w:pPr>
          <w:r w:rsidRPr="00AA4794">
            <w:t>Street Address</w:t>
          </w:r>
          <w:r w:rsidRPr="00AA4794">
            <w:br/>
            <w:t>City, ST ZIP Code</w:t>
          </w:r>
        </w:p>
      </w:docPartBody>
    </w:docPart>
    <w:docPart>
      <w:docPartPr>
        <w:name w:val="8B22251C38C443B684148C6C971DF71A"/>
        <w:category>
          <w:name w:val="General"/>
          <w:gallery w:val="placeholder"/>
        </w:category>
        <w:types>
          <w:type w:val="bbPlcHdr"/>
        </w:types>
        <w:behaviors>
          <w:behavior w:val="content"/>
        </w:behaviors>
        <w:guid w:val="{2D25F492-E3A3-4BFD-8522-587F72BE08B8}"/>
      </w:docPartPr>
      <w:docPartBody>
        <w:p w:rsidR="001D560D" w:rsidRDefault="00B96972" w:rsidP="00B96972">
          <w:pPr>
            <w:pStyle w:val="8B22251C38C443B684148C6C971DF71A"/>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72"/>
    <w:rsid w:val="00143650"/>
    <w:rsid w:val="001D560D"/>
    <w:rsid w:val="00795E07"/>
    <w:rsid w:val="00B9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DF759279194FB48C5F686242ACD9FB">
    <w:name w:val="98DF759279194FB48C5F686242ACD9FB"/>
  </w:style>
  <w:style w:type="paragraph" w:customStyle="1" w:styleId="A132CBD149EA4513B7EDADF5EBE2F937">
    <w:name w:val="A132CBD149EA4513B7EDADF5EBE2F937"/>
  </w:style>
  <w:style w:type="paragraph" w:customStyle="1" w:styleId="A434AE2A112A4DD5B5F37B9BCA665F70">
    <w:name w:val="A434AE2A112A4DD5B5F37B9BCA665F70"/>
  </w:style>
  <w:style w:type="paragraph" w:customStyle="1" w:styleId="A03B966D331040DF8843B21FF030763C">
    <w:name w:val="A03B966D331040DF8843B21FF030763C"/>
  </w:style>
  <w:style w:type="paragraph" w:customStyle="1" w:styleId="20E1CFED0D434966A58FE338BC5AEBDA">
    <w:name w:val="20E1CFED0D434966A58FE338BC5AEBDA"/>
  </w:style>
  <w:style w:type="paragraph" w:customStyle="1" w:styleId="351593A31F9A41E7A03B528C98252F63">
    <w:name w:val="351593A31F9A41E7A03B528C98252F63"/>
  </w:style>
  <w:style w:type="paragraph" w:customStyle="1" w:styleId="AE004BDF32DC43C3AB761C7FBA45C7CD">
    <w:name w:val="AE004BDF32DC43C3AB761C7FBA45C7CD"/>
  </w:style>
  <w:style w:type="paragraph" w:customStyle="1" w:styleId="1E5F186324C148CBBD083760E5C5ED13">
    <w:name w:val="1E5F186324C148CBBD083760E5C5ED13"/>
  </w:style>
  <w:style w:type="paragraph" w:customStyle="1" w:styleId="4D1EC006953D49378F708C3FE14B0601">
    <w:name w:val="4D1EC006953D49378F708C3FE14B0601"/>
  </w:style>
  <w:style w:type="paragraph" w:customStyle="1" w:styleId="3C1B2E4DC8974ED59F519AE4B87FE4AB">
    <w:name w:val="3C1B2E4DC8974ED59F519AE4B87FE4AB"/>
  </w:style>
  <w:style w:type="paragraph" w:customStyle="1" w:styleId="20B07C2DCFB043AD8C5032D28AF65DF9">
    <w:name w:val="20B07C2DCFB043AD8C5032D28AF65DF9"/>
  </w:style>
  <w:style w:type="paragraph" w:customStyle="1" w:styleId="800FD82069014743A5395B0F9FA6A602">
    <w:name w:val="800FD82069014743A5395B0F9FA6A602"/>
  </w:style>
  <w:style w:type="paragraph" w:customStyle="1" w:styleId="56730E1DB5FA4B3185D0DBA17F5E5B6A">
    <w:name w:val="56730E1DB5FA4B3185D0DBA17F5E5B6A"/>
  </w:style>
  <w:style w:type="paragraph" w:customStyle="1" w:styleId="C8E2617832124456AA77D0DB1BA0A654">
    <w:name w:val="C8E2617832124456AA77D0DB1BA0A654"/>
  </w:style>
  <w:style w:type="paragraph" w:customStyle="1" w:styleId="0C2E813CAF3D4043A2B254440E555CA9">
    <w:name w:val="0C2E813CAF3D4043A2B254440E555CA9"/>
  </w:style>
  <w:style w:type="paragraph" w:customStyle="1" w:styleId="482744BFC59A4655869A9C6DD8F23BE9">
    <w:name w:val="482744BFC59A4655869A9C6DD8F23BE9"/>
  </w:style>
  <w:style w:type="paragraph" w:customStyle="1" w:styleId="25BB1F3A4ECF4C498CB46ECC916F5210">
    <w:name w:val="25BB1F3A4ECF4C498CB46ECC916F5210"/>
  </w:style>
  <w:style w:type="paragraph" w:customStyle="1" w:styleId="22E2E84157A7475892D68AB763C2EAF3">
    <w:name w:val="22E2E84157A7475892D68AB763C2EAF3"/>
  </w:style>
  <w:style w:type="paragraph" w:customStyle="1" w:styleId="8B22251C38C443B684148C6C971DF71A">
    <w:name w:val="8B22251C38C443B684148C6C971DF71A"/>
    <w:rsid w:val="00B96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32</TotalTime>
  <Pages>2</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2018-03-30T15:28:00Z</dcterms:created>
  <dcterms:modified xsi:type="dcterms:W3CDTF">2018-03-30T16:12:00Z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